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1DD43" w14:textId="6E6ADBC8" w:rsidR="00000000" w:rsidRPr="00DB3FDB" w:rsidRDefault="00F36D34" w:rsidP="00DB3FDB">
      <w:pPr>
        <w:jc w:val="center"/>
        <w:rPr>
          <w:b/>
          <w:bCs/>
          <w:i/>
          <w:iCs/>
        </w:rPr>
      </w:pPr>
      <w:r w:rsidRPr="00DB3FDB">
        <w:rPr>
          <w:b/>
          <w:bCs/>
          <w:i/>
          <w:iCs/>
        </w:rPr>
        <w:t xml:space="preserve">Mention of </w:t>
      </w:r>
      <w:r w:rsidR="00DB3FDB">
        <w:rPr>
          <w:b/>
          <w:bCs/>
          <w:i/>
          <w:iCs/>
        </w:rPr>
        <w:t>the feelings and opinions of the general Australian</w:t>
      </w:r>
      <w:r w:rsidR="00CF523A">
        <w:rPr>
          <w:b/>
          <w:bCs/>
          <w:i/>
          <w:iCs/>
        </w:rPr>
        <w:t xml:space="preserve"> and Ukrainian</w:t>
      </w:r>
      <w:r w:rsidR="00DB3FDB">
        <w:rPr>
          <w:b/>
          <w:bCs/>
          <w:i/>
          <w:iCs/>
        </w:rPr>
        <w:t xml:space="preserve"> public</w:t>
      </w:r>
      <w:r w:rsidRPr="00DB3FDB">
        <w:rPr>
          <w:b/>
          <w:bCs/>
          <w:i/>
          <w:iCs/>
        </w:rPr>
        <w:t xml:space="preserve"> in </w:t>
      </w:r>
      <w:proofErr w:type="spellStart"/>
      <w:r w:rsidRPr="00DB3FDB">
        <w:rPr>
          <w:b/>
          <w:bCs/>
          <w:i/>
          <w:iCs/>
        </w:rPr>
        <w:t>Daviborshch’s</w:t>
      </w:r>
      <w:proofErr w:type="spellEnd"/>
      <w:r w:rsidRPr="00DB3FDB">
        <w:rPr>
          <w:b/>
          <w:bCs/>
          <w:i/>
          <w:iCs/>
        </w:rPr>
        <w:t xml:space="preserve"> Cart: Narrating the Holocaust in Australian War Crimes Trials</w:t>
      </w:r>
    </w:p>
    <w:p w14:paraId="365D0FA2" w14:textId="2B2D7E0A" w:rsidR="00F36D34" w:rsidRDefault="00F36D34"/>
    <w:p w14:paraId="0B49045A" w14:textId="5B852700" w:rsidR="00F36D34" w:rsidRDefault="00F36D34" w:rsidP="00F36D34">
      <w:r>
        <w:t>“The controversies surrounding Helen Demidenko’s fictionalized account of</w:t>
      </w:r>
      <w:r w:rsidR="004D78A7">
        <w:t xml:space="preserve"> </w:t>
      </w:r>
      <w:r>
        <w:t>her Ukrainian-Australian immigrant family, The Hand That Signed</w:t>
      </w:r>
      <w:r w:rsidR="004D78A7">
        <w:t xml:space="preserve"> </w:t>
      </w:r>
      <w:r>
        <w:t>the Paper (1994), raised the same questions and public debates about</w:t>
      </w:r>
      <w:r w:rsidR="004D78A7">
        <w:t xml:space="preserve"> </w:t>
      </w:r>
      <w:r>
        <w:t>law and justice, identity and belonging, memory and amnesia, that</w:t>
      </w:r>
      <w:r w:rsidR="004D78A7">
        <w:t xml:space="preserve"> </w:t>
      </w:r>
      <w:r>
        <w:t>had surrounded the introduction of the Wa</w:t>
      </w:r>
      <w:r w:rsidR="004D78A7">
        <w:t xml:space="preserve">r </w:t>
      </w:r>
      <w:r>
        <w:t>Crimes Act Amendment</w:t>
      </w:r>
      <w:r w:rsidR="004D78A7">
        <w:t xml:space="preserve"> </w:t>
      </w:r>
      <w:r>
        <w:t>Bill in the Australian Parliament and the three cases in Adelaide</w:t>
      </w:r>
      <w:proofErr w:type="gramStart"/>
      <w:r>
        <w:t>.”p</w:t>
      </w:r>
      <w:proofErr w:type="gramEnd"/>
      <w:r>
        <w:t>10</w:t>
      </w:r>
    </w:p>
    <w:p w14:paraId="0F24DA11" w14:textId="77777777" w:rsidR="00061B98" w:rsidRDefault="00061B98" w:rsidP="00F36D34"/>
    <w:p w14:paraId="71FC2490" w14:textId="77777777" w:rsidR="00061B98" w:rsidRDefault="00061B98" w:rsidP="00F36D34"/>
    <w:p w14:paraId="09DC46D7" w14:textId="38EBB8EB" w:rsidR="00061B98" w:rsidRPr="003F5A27" w:rsidRDefault="00061B98" w:rsidP="00061B98">
      <w:r>
        <w:t>“Fourteen years later in a statement to Parliament, Chifl</w:t>
      </w:r>
      <w:r w:rsidR="00913373">
        <w:t>e</w:t>
      </w:r>
      <w:r>
        <w:t>y reiterated</w:t>
      </w:r>
      <w:r w:rsidR="004D78A7">
        <w:t xml:space="preserve"> </w:t>
      </w:r>
      <w:r>
        <w:t xml:space="preserve">the </w:t>
      </w:r>
      <w:proofErr w:type="spellStart"/>
      <w:r>
        <w:t>Labor</w:t>
      </w:r>
      <w:proofErr w:type="spellEnd"/>
      <w:r w:rsidR="004D78A7">
        <w:t xml:space="preserve"> </w:t>
      </w:r>
      <w:r>
        <w:t>Party’s position that the time to finish with the pursuit</w:t>
      </w:r>
      <w:r w:rsidR="004D78A7">
        <w:t xml:space="preserve"> </w:t>
      </w:r>
      <w:r>
        <w:t>of Nazi war criminals had come. At a time when information was</w:t>
      </w:r>
      <w:r w:rsidR="004D78A7">
        <w:t xml:space="preserve"> </w:t>
      </w:r>
      <w:r>
        <w:t>still coming to the attention of Australian authorities concerning</w:t>
      </w:r>
      <w:r w:rsidR="004D78A7">
        <w:t xml:space="preserve"> </w:t>
      </w:r>
      <w:r>
        <w:t>the presence of Nazi collaborators and war criminals among newly</w:t>
      </w:r>
      <w:r w:rsidR="004D78A7">
        <w:t xml:space="preserve"> </w:t>
      </w:r>
      <w:r>
        <w:t xml:space="preserve">arrived European migrants, Chifley, having returned to the opposition benches, told </w:t>
      </w:r>
      <w:r w:rsidR="004D78A7">
        <w:t>Parliament:</w:t>
      </w:r>
      <w:r w:rsidR="004D78A7" w:rsidRPr="00061B98">
        <w:rPr>
          <w:i/>
          <w:iCs/>
        </w:rPr>
        <w:t xml:space="preserve"> I</w:t>
      </w:r>
      <w:r w:rsidRPr="00061B98">
        <w:rPr>
          <w:i/>
          <w:iCs/>
        </w:rPr>
        <w:t xml:space="preserve"> could not see much purpose in continuing investigations aimed</w:t>
      </w:r>
      <w:r w:rsidR="00884EA2">
        <w:rPr>
          <w:i/>
          <w:iCs/>
        </w:rPr>
        <w:t xml:space="preserve"> </w:t>
      </w:r>
      <w:r w:rsidRPr="00061B98">
        <w:rPr>
          <w:i/>
          <w:iCs/>
        </w:rPr>
        <w:t>at tracing war criminals. That sort of thing could go on for the next</w:t>
      </w:r>
      <w:r w:rsidR="003F5A27">
        <w:t xml:space="preserve"> </w:t>
      </w:r>
      <w:r w:rsidRPr="00061B98">
        <w:rPr>
          <w:i/>
          <w:iCs/>
        </w:rPr>
        <w:t>twenty years, and new criminals could be located almost daily . . .The situation has stirred up considerable public feeling, and has</w:t>
      </w:r>
      <w:r w:rsidR="003F5A27">
        <w:t xml:space="preserve"> </w:t>
      </w:r>
      <w:r w:rsidRPr="00061B98">
        <w:rPr>
          <w:i/>
          <w:iCs/>
        </w:rPr>
        <w:t>caused some criticism, not only of the former Government, but</w:t>
      </w:r>
      <w:r w:rsidR="003F5A27">
        <w:t xml:space="preserve"> </w:t>
      </w:r>
      <w:r w:rsidRPr="00061B98">
        <w:rPr>
          <w:i/>
          <w:iCs/>
        </w:rPr>
        <w:t xml:space="preserve">also of this Government. Many people ask how long these </w:t>
      </w:r>
      <w:proofErr w:type="gramStart"/>
      <w:r w:rsidRPr="00061B98">
        <w:rPr>
          <w:i/>
          <w:iCs/>
        </w:rPr>
        <w:t>trials</w:t>
      </w:r>
      <w:proofErr w:type="gramEnd"/>
    </w:p>
    <w:p w14:paraId="166ECD28" w14:textId="6574F231" w:rsidR="00061B98" w:rsidRPr="003F5A27" w:rsidRDefault="00061B98" w:rsidP="00061B98">
      <w:pPr>
        <w:rPr>
          <w:i/>
          <w:iCs/>
        </w:rPr>
      </w:pPr>
      <w:r w:rsidRPr="00061B98">
        <w:rPr>
          <w:i/>
          <w:iCs/>
        </w:rPr>
        <w:t>and investigations are to continue, Church representatives have</w:t>
      </w:r>
      <w:r w:rsidR="003F5A27">
        <w:rPr>
          <w:i/>
          <w:iCs/>
        </w:rPr>
        <w:t xml:space="preserve"> </w:t>
      </w:r>
      <w:r w:rsidRPr="00061B98">
        <w:rPr>
          <w:i/>
          <w:iCs/>
        </w:rPr>
        <w:t xml:space="preserve">criticized the </w:t>
      </w:r>
      <w:proofErr w:type="gramStart"/>
      <w:r w:rsidRPr="00061B98">
        <w:rPr>
          <w:i/>
          <w:iCs/>
        </w:rPr>
        <w:t>long drawn-out</w:t>
      </w:r>
      <w:proofErr w:type="gramEnd"/>
      <w:r w:rsidRPr="00061B98">
        <w:rPr>
          <w:i/>
          <w:iCs/>
        </w:rPr>
        <w:t xml:space="preserve"> trials at Nuremberg.3</w:t>
      </w:r>
      <w:r>
        <w:t xml:space="preserve">” P </w:t>
      </w:r>
      <w:r w:rsidR="00751154">
        <w:t>50-51</w:t>
      </w:r>
    </w:p>
    <w:p w14:paraId="48543DAA" w14:textId="77777777" w:rsidR="00751154" w:rsidRDefault="00751154" w:rsidP="00061B98"/>
    <w:p w14:paraId="38B7420D" w14:textId="77777777" w:rsidR="00EF1222" w:rsidRDefault="00EF1222" w:rsidP="00061B98"/>
    <w:p w14:paraId="327B9E97" w14:textId="77777777" w:rsidR="00EF1222" w:rsidRDefault="00EF1222" w:rsidP="00061B98"/>
    <w:p w14:paraId="3CC2635E" w14:textId="410CBF08" w:rsidR="00EF1222" w:rsidRDefault="00EF1222" w:rsidP="00EF1222">
      <w:r>
        <w:t>“There was renewed interest</w:t>
      </w:r>
      <w:r w:rsidR="001B359F">
        <w:t xml:space="preserve"> </w:t>
      </w:r>
      <w:r>
        <w:t>in the question of “hidden” war criminals; a Canadian</w:t>
      </w:r>
      <w:r w:rsidR="003F5A27">
        <w:t xml:space="preserve"> </w:t>
      </w:r>
      <w:r>
        <w:t>inquiry was</w:t>
      </w:r>
      <w:r w:rsidR="001B359F">
        <w:t xml:space="preserve"> </w:t>
      </w:r>
      <w:r>
        <w:t>already under way and served as an example to guide possible</w:t>
      </w:r>
      <w:r w:rsidR="003F5A27">
        <w:t xml:space="preserve"> </w:t>
      </w:r>
      <w:r>
        <w:t xml:space="preserve">Australian action; and the </w:t>
      </w:r>
      <w:proofErr w:type="spellStart"/>
      <w:r>
        <w:t>ecaj</w:t>
      </w:r>
      <w:proofErr w:type="spellEnd"/>
      <w:r>
        <w:t xml:space="preserve"> had the ear of the </w:t>
      </w:r>
      <w:proofErr w:type="spellStart"/>
      <w:r>
        <w:t>Labor</w:t>
      </w:r>
      <w:proofErr w:type="spellEnd"/>
      <w:r>
        <w:t xml:space="preserve"> prime minister, and</w:t>
      </w:r>
      <w:r w:rsidR="003F5A27">
        <w:t xml:space="preserve"> </w:t>
      </w:r>
      <w:r>
        <w:t>together with the influential members of the immigration and ethnic</w:t>
      </w:r>
      <w:r w:rsidR="001B359F">
        <w:t xml:space="preserve"> </w:t>
      </w:r>
      <w:r>
        <w:t>affairs subcommittee,</w:t>
      </w:r>
      <w:r w:rsidR="003F5A27">
        <w:t xml:space="preserve"> </w:t>
      </w:r>
      <w:r>
        <w:t>Hawke could drive the party where he wished.</w:t>
      </w:r>
    </w:p>
    <w:p w14:paraId="0D2CDB65" w14:textId="77777777" w:rsidR="001B359F" w:rsidRDefault="001B359F" w:rsidP="00EF1222"/>
    <w:p w14:paraId="02B0EBCA" w14:textId="1681A6D5" w:rsidR="00EF1222" w:rsidRDefault="00EF1222" w:rsidP="00EF1222">
      <w:proofErr w:type="spellStart"/>
      <w:r>
        <w:t>Aarons’s</w:t>
      </w:r>
      <w:proofErr w:type="spellEnd"/>
      <w:r>
        <w:t xml:space="preserve"> radio and television revelations reverberated through the</w:t>
      </w:r>
      <w:r w:rsidR="001B359F">
        <w:t xml:space="preserve"> </w:t>
      </w:r>
      <w:r>
        <w:t>Australian public and political consciousness. The Australian press had</w:t>
      </w:r>
      <w:r w:rsidR="001B359F">
        <w:t xml:space="preserve"> </w:t>
      </w:r>
      <w:r>
        <w:t>largely ignored the issue of</w:t>
      </w:r>
      <w:r w:rsidR="001B359F">
        <w:t xml:space="preserve"> </w:t>
      </w:r>
      <w:r>
        <w:t>Nazi war criminals in Australia since the</w:t>
      </w:r>
      <w:r w:rsidR="001B359F">
        <w:t xml:space="preserve"> </w:t>
      </w:r>
      <w:r>
        <w:t>Truth and Argus stories had appeared decades earlier.40 Now Jeremy</w:t>
      </w:r>
      <w:r w:rsidR="001B359F">
        <w:t xml:space="preserve"> </w:t>
      </w:r>
      <w:r>
        <w:t xml:space="preserve">Jones could report to the </w:t>
      </w:r>
      <w:proofErr w:type="spellStart"/>
      <w:r>
        <w:t>ecaj</w:t>
      </w:r>
      <w:proofErr w:type="spellEnd"/>
      <w:r>
        <w:t xml:space="preserve"> that “the experience</w:t>
      </w:r>
      <w:r w:rsidR="001B359F">
        <w:t xml:space="preserve"> </w:t>
      </w:r>
      <w:r>
        <w:t>so far has shown</w:t>
      </w:r>
      <w:r w:rsidR="001B359F">
        <w:t xml:space="preserve"> </w:t>
      </w:r>
      <w:r>
        <w:t>tremendous media understanding of the Holocaust, and sympathy to</w:t>
      </w:r>
      <w:r w:rsidR="001B359F">
        <w:t xml:space="preserve"> </w:t>
      </w:r>
      <w:r>
        <w:t>our view that the problem is moral, effecting the entire community,</w:t>
      </w:r>
      <w:r w:rsidR="001B359F">
        <w:t xml:space="preserve"> </w:t>
      </w:r>
      <w:r>
        <w:t>and agreement that it is a matter for government, which has been</w:t>
      </w:r>
      <w:r w:rsidR="001B359F">
        <w:t xml:space="preserve"> </w:t>
      </w:r>
      <w:r>
        <w:t>the dual thrust of the E.C.A.J. calls.” P</w:t>
      </w:r>
      <w:r w:rsidR="00864601">
        <w:t>. 61-62</w:t>
      </w:r>
    </w:p>
    <w:p w14:paraId="74E19708" w14:textId="77777777" w:rsidR="00913373" w:rsidRDefault="00913373" w:rsidP="00EF1222"/>
    <w:p w14:paraId="013BA9D4" w14:textId="77777777" w:rsidR="00913373" w:rsidRDefault="00913373" w:rsidP="00EF1222"/>
    <w:p w14:paraId="6933E376" w14:textId="191CC5EA" w:rsidR="0065070C" w:rsidRDefault="0065070C" w:rsidP="0065070C">
      <w:r>
        <w:t xml:space="preserve">“At this stage the concern expressed by the </w:t>
      </w:r>
      <w:proofErr w:type="spellStart"/>
      <w:r>
        <w:t>ecaj</w:t>
      </w:r>
      <w:proofErr w:type="spellEnd"/>
      <w:r>
        <w:t xml:space="preserve"> that the question</w:t>
      </w:r>
      <w:r w:rsidR="003F5A27">
        <w:t xml:space="preserve"> </w:t>
      </w:r>
      <w:r>
        <w:t>of war criminals in</w:t>
      </w:r>
      <w:r w:rsidR="003F5A27">
        <w:t xml:space="preserve"> </w:t>
      </w:r>
      <w:r>
        <w:t>Australia be treated as a matter of great moral</w:t>
      </w:r>
      <w:r w:rsidR="003F5A27">
        <w:t xml:space="preserve"> </w:t>
      </w:r>
      <w:r>
        <w:t>signifi</w:t>
      </w:r>
      <w:r w:rsidR="003F5A27">
        <w:t>c</w:t>
      </w:r>
      <w:r>
        <w:t>ance, and as one of importance to the general Australian public,</w:t>
      </w:r>
      <w:r w:rsidR="003F5A27">
        <w:t xml:space="preserve"> </w:t>
      </w:r>
      <w:r>
        <w:t xml:space="preserve">took a backseat to the demands of </w:t>
      </w:r>
      <w:r>
        <w:lastRenderedPageBreak/>
        <w:t xml:space="preserve">partisan politics. Instead of </w:t>
      </w:r>
      <w:proofErr w:type="spellStart"/>
      <w:r>
        <w:t>analyzing</w:t>
      </w:r>
      <w:proofErr w:type="spellEnd"/>
      <w:r>
        <w:t xml:space="preserve"> the historical evidence and insisting that the</w:t>
      </w:r>
      <w:r w:rsidR="003F5A27">
        <w:t xml:space="preserve"> </w:t>
      </w:r>
      <w:r>
        <w:t>government and</w:t>
      </w:r>
      <w:r w:rsidR="003F5A27">
        <w:t xml:space="preserve"> </w:t>
      </w:r>
      <w:r>
        <w:t>nation were ethically compelled to correct what was clearly a moral</w:t>
      </w:r>
    </w:p>
    <w:p w14:paraId="2DCB26EC" w14:textId="719BA329" w:rsidR="00913373" w:rsidRDefault="0065070C" w:rsidP="0065070C">
      <w:r>
        <w:t xml:space="preserve">and legal error, the debate originated on the left of the </w:t>
      </w:r>
      <w:proofErr w:type="spellStart"/>
      <w:r>
        <w:t>Labor</w:t>
      </w:r>
      <w:proofErr w:type="spellEnd"/>
      <w:r>
        <w:t xml:space="preserve"> Party</w:t>
      </w:r>
      <w:r w:rsidR="003F5A27">
        <w:t xml:space="preserve"> </w:t>
      </w:r>
      <w:r>
        <w:t>benches.</w:t>
      </w:r>
      <w:r w:rsidR="003F5A27">
        <w:t xml:space="preserve"> </w:t>
      </w:r>
      <w:r>
        <w:t>Members persisted in placing their discourse at the level</w:t>
      </w:r>
      <w:r w:rsidR="003F5A27">
        <w:t xml:space="preserve"> </w:t>
      </w:r>
      <w:r>
        <w:t>of party politics by attacking the Liberal Party, particularly the New</w:t>
      </w:r>
      <w:r w:rsidR="003F5A27">
        <w:t xml:space="preserve"> </w:t>
      </w:r>
      <w:r>
        <w:t>South Wales branch, concerning revelations about the presence on</w:t>
      </w:r>
      <w:r w:rsidR="003F5A27">
        <w:t xml:space="preserve"> </w:t>
      </w:r>
      <w:r>
        <w:t>the right wing of the Liberal establishment of an entrenched ethnic</w:t>
      </w:r>
      <w:r w:rsidR="003F5A27">
        <w:t xml:space="preserve"> </w:t>
      </w:r>
      <w:r>
        <w:t xml:space="preserve">power base at the core of which were Nazi collaborators such as </w:t>
      </w:r>
      <w:proofErr w:type="spellStart"/>
      <w:r>
        <w:t>Ljenko</w:t>
      </w:r>
      <w:proofErr w:type="spellEnd"/>
      <w:r w:rsidR="003F5A27">
        <w:t xml:space="preserve"> </w:t>
      </w:r>
      <w:proofErr w:type="spellStart"/>
      <w:r>
        <w:t>Urbancic</w:t>
      </w:r>
      <w:proofErr w:type="spellEnd"/>
      <w:r>
        <w:t>. In other words, they revisited the issue of war criminals in</w:t>
      </w:r>
      <w:r w:rsidR="003F5A27">
        <w:t xml:space="preserve"> </w:t>
      </w:r>
      <w:r>
        <w:t xml:space="preserve">Australia from the perspective of </w:t>
      </w:r>
      <w:proofErr w:type="spellStart"/>
      <w:r>
        <w:t>Aarons’s</w:t>
      </w:r>
      <w:proofErr w:type="spellEnd"/>
      <w:r>
        <w:t xml:space="preserve"> original 1979 broadcast.” P.66</w:t>
      </w:r>
    </w:p>
    <w:p w14:paraId="399E8045" w14:textId="77777777" w:rsidR="00AC4DA5" w:rsidRDefault="00AC4DA5" w:rsidP="0065070C"/>
    <w:p w14:paraId="21F9F0A2" w14:textId="77777777" w:rsidR="00AC4DA5" w:rsidRDefault="00AC4DA5" w:rsidP="0065070C"/>
    <w:p w14:paraId="3A958D38" w14:textId="77777777" w:rsidR="00AC4DA5" w:rsidRDefault="00AC4DA5" w:rsidP="0065070C"/>
    <w:p w14:paraId="3416DCA9" w14:textId="508B8E83" w:rsidR="00AC4DA5" w:rsidRDefault="002B7774" w:rsidP="00AC4DA5">
      <w:r>
        <w:t>“</w:t>
      </w:r>
      <w:r w:rsidR="00AC4DA5">
        <w:t>Liberal Party interveners nonetheless sought to</w:t>
      </w:r>
      <w:r w:rsidR="003F5A27">
        <w:t xml:space="preserve"> </w:t>
      </w:r>
      <w:r w:rsidR="00AC4DA5">
        <w:t xml:space="preserve">highlight the left-wing bias that had informed the </w:t>
      </w:r>
      <w:proofErr w:type="spellStart"/>
      <w:r w:rsidR="00AC4DA5">
        <w:t>abc</w:t>
      </w:r>
      <w:proofErr w:type="spellEnd"/>
      <w:r w:rsidR="00AC4DA5">
        <w:t xml:space="preserve"> broadcasts</w:t>
      </w:r>
      <w:r w:rsidR="003F5A27">
        <w:t xml:space="preserve"> </w:t>
      </w:r>
      <w:r w:rsidR="00AC4DA5">
        <w:t>that had originally brought the matter to public awareness. They</w:t>
      </w:r>
      <w:r w:rsidR="003F5A27">
        <w:t xml:space="preserve"> </w:t>
      </w:r>
      <w:r w:rsidR="00AC4DA5">
        <w:t>referred consistently to atrocities committed by Pol Pot in Cambodia</w:t>
      </w:r>
      <w:r w:rsidR="003F5A27">
        <w:t xml:space="preserve"> </w:t>
      </w:r>
      <w:r w:rsidR="00AC4DA5">
        <w:t>and the situation in Afghanistan at that time as proof of the perfidy</w:t>
      </w:r>
      <w:r w:rsidR="003F5A27">
        <w:t xml:space="preserve"> </w:t>
      </w:r>
      <w:r w:rsidR="00AC4DA5">
        <w:t>of Communist regimes. Doubts were expressed on both sides of the</w:t>
      </w:r>
      <w:r w:rsidR="003F5A27">
        <w:t xml:space="preserve"> </w:t>
      </w:r>
      <w:r w:rsidR="00AC4DA5">
        <w:t>House about the</w:t>
      </w:r>
      <w:r w:rsidR="003F5A27">
        <w:t xml:space="preserve"> </w:t>
      </w:r>
      <w:r w:rsidR="00AC4DA5">
        <w:t>reliability of Soviet evidence, but an overall faith</w:t>
      </w:r>
      <w:r w:rsidR="003F5A27">
        <w:t xml:space="preserve"> </w:t>
      </w:r>
      <w:r w:rsidR="00AC4DA5">
        <w:t>in the capacity of Australian justice to deal with such issues was also</w:t>
      </w:r>
      <w:r w:rsidR="003F5A27">
        <w:t xml:space="preserve"> </w:t>
      </w:r>
      <w:r w:rsidR="00AC4DA5">
        <w:t>expressed. The positive contributions to Australian society of various</w:t>
      </w:r>
      <w:r w:rsidR="003F5A27">
        <w:t xml:space="preserve"> </w:t>
      </w:r>
      <w:r w:rsidR="00AC4DA5">
        <w:t>immigrant groups were highlighted, and calls were made for intergroup</w:t>
      </w:r>
      <w:r w:rsidR="003F5A27">
        <w:t xml:space="preserve"> </w:t>
      </w:r>
      <w:r w:rsidR="00AC4DA5">
        <w:t>harmony as Australian society put its faith in the rule of law.</w:t>
      </w:r>
      <w:r>
        <w:t xml:space="preserve">” </w:t>
      </w:r>
      <w:r w:rsidR="00AC4DA5">
        <w:t xml:space="preserve"> P.76</w:t>
      </w:r>
    </w:p>
    <w:p w14:paraId="68524BF6" w14:textId="77777777" w:rsidR="00BB5F98" w:rsidRDefault="00BB5F98" w:rsidP="00AC4DA5"/>
    <w:p w14:paraId="7ED0E3D3" w14:textId="77777777" w:rsidR="00BB5F98" w:rsidRDefault="00BB5F98" w:rsidP="00AC4DA5"/>
    <w:p w14:paraId="74DCAA18" w14:textId="0C5A33F9" w:rsidR="00BB5F98" w:rsidRDefault="00BB5F98" w:rsidP="00BB5F98">
      <w:r>
        <w:t>“The well-known canard that “the Jews” were the real criminals</w:t>
      </w:r>
      <w:r w:rsidR="003F5A27">
        <w:t xml:space="preserve"> </w:t>
      </w:r>
      <w:r>
        <w:t xml:space="preserve">because the </w:t>
      </w:r>
      <w:proofErr w:type="spellStart"/>
      <w:r>
        <w:t>kgb</w:t>
      </w:r>
      <w:proofErr w:type="spellEnd"/>
      <w:r>
        <w:t xml:space="preserve"> and related Communist bloc secret police and security organizations were in fact run</w:t>
      </w:r>
      <w:r w:rsidR="003F5A27">
        <w:t xml:space="preserve"> </w:t>
      </w:r>
      <w:r>
        <w:t>mainly by Jews is one that would</w:t>
      </w:r>
      <w:r w:rsidR="003F5A27">
        <w:t xml:space="preserve"> </w:t>
      </w:r>
      <w:r>
        <w:t>find another resonance in Australian public discourse about history,</w:t>
      </w:r>
      <w:r w:rsidR="003F5A27">
        <w:t xml:space="preserve"> </w:t>
      </w:r>
      <w:r>
        <w:t>multiculturalism, and Australian war crimes trials in a different but</w:t>
      </w:r>
      <w:r w:rsidR="003F5A27">
        <w:t xml:space="preserve"> </w:t>
      </w:r>
      <w:r>
        <w:t xml:space="preserve">related context during the Demidenko affair. What is remarkable is </w:t>
      </w:r>
      <w:proofErr w:type="gramStart"/>
      <w:r>
        <w:t>that</w:t>
      </w:r>
      <w:proofErr w:type="gramEnd"/>
    </w:p>
    <w:p w14:paraId="3F64F068" w14:textId="4AA7A20E" w:rsidR="00BB5F98" w:rsidRDefault="00BB5F98" w:rsidP="00BB5F98">
      <w:r>
        <w:t>the Senate committee allowed this comment to enter into the public</w:t>
      </w:r>
      <w:r w:rsidR="003F5A27">
        <w:t xml:space="preserve"> </w:t>
      </w:r>
      <w:r>
        <w:t>record of its proceedings without challenge or contradiction.” P.82</w:t>
      </w:r>
    </w:p>
    <w:p w14:paraId="0BCD24FA" w14:textId="77777777" w:rsidR="00CF523A" w:rsidRDefault="00CF523A" w:rsidP="00BB5F98"/>
    <w:p w14:paraId="3530CB9C" w14:textId="6EC2B7D5" w:rsidR="00CF523A" w:rsidRDefault="00CF523A" w:rsidP="00CF523A">
      <w:r>
        <w:t xml:space="preserve">“The narrative of Ivan </w:t>
      </w:r>
      <w:proofErr w:type="spellStart"/>
      <w:r>
        <w:t>Polyukhovich’s</w:t>
      </w:r>
      <w:proofErr w:type="spellEnd"/>
      <w:r>
        <w:t xml:space="preserve"> life becomes typical of the</w:t>
      </w:r>
      <w:r w:rsidR="003F5A27">
        <w:t xml:space="preserve"> </w:t>
      </w:r>
      <w:r>
        <w:t>stories of any number of Ukrainian perpetrators. In December 1986</w:t>
      </w:r>
      <w:r w:rsidR="003F5A27">
        <w:t xml:space="preserve"> </w:t>
      </w:r>
      <w:r>
        <w:t xml:space="preserve">a public meeting of over fi </w:t>
      </w:r>
      <w:proofErr w:type="spellStart"/>
      <w:r>
        <w:t>ve</w:t>
      </w:r>
      <w:proofErr w:type="spellEnd"/>
      <w:r>
        <w:t xml:space="preserve"> hundred people took place in the Culture House of the </w:t>
      </w:r>
      <w:proofErr w:type="spellStart"/>
      <w:r>
        <w:t>Zarechye</w:t>
      </w:r>
      <w:proofErr w:type="spellEnd"/>
      <w:r>
        <w:t xml:space="preserve"> district, the area</w:t>
      </w:r>
      <w:r w:rsidR="003F5A27">
        <w:t xml:space="preserve"> </w:t>
      </w:r>
      <w:r>
        <w:t xml:space="preserve">around </w:t>
      </w:r>
      <w:proofErr w:type="spellStart"/>
      <w:r>
        <w:t>Serniki</w:t>
      </w:r>
      <w:proofErr w:type="spellEnd"/>
      <w:r>
        <w:t>, in the</w:t>
      </w:r>
      <w:r w:rsidR="003F5A27">
        <w:t xml:space="preserve"> </w:t>
      </w:r>
      <w:r>
        <w:t xml:space="preserve">Rovno region of the Ukraine </w:t>
      </w:r>
      <w:proofErr w:type="spellStart"/>
      <w:r>
        <w:t>ssr</w:t>
      </w:r>
      <w:proofErr w:type="spellEnd"/>
      <w:r>
        <w:t xml:space="preserve">. Representatives composed a </w:t>
      </w:r>
      <w:proofErr w:type="gramStart"/>
      <w:r>
        <w:t>letter</w:t>
      </w:r>
      <w:r w:rsidR="003F5A27">
        <w:t xml:space="preserve">  </w:t>
      </w:r>
      <w:r>
        <w:t>that</w:t>
      </w:r>
      <w:proofErr w:type="gramEnd"/>
      <w:r>
        <w:t xml:space="preserve"> was sent to the appropriate Australian authorities, demanding</w:t>
      </w:r>
    </w:p>
    <w:p w14:paraId="6CEF12BB" w14:textId="65DF4DB0" w:rsidR="00CF523A" w:rsidRDefault="00CF523A" w:rsidP="00CF523A">
      <w:r>
        <w:t xml:space="preserve">that action be taken against the Australian resident, </w:t>
      </w:r>
      <w:proofErr w:type="spellStart"/>
      <w:r>
        <w:t>Polyukhovich</w:t>
      </w:r>
      <w:proofErr w:type="spellEnd"/>
      <w:r>
        <w:t>.</w:t>
      </w:r>
      <w:r w:rsidR="003F5A27">
        <w:t xml:space="preserve"> </w:t>
      </w:r>
      <w:r>
        <w:t>The style and content of the letter were typical of Soviet propaganda</w:t>
      </w:r>
      <w:r w:rsidR="003F5A27">
        <w:t xml:space="preserve"> </w:t>
      </w:r>
      <w:r>
        <w:t>discourse of the period in relation to collaborationist war criminals</w:t>
      </w:r>
      <w:r w:rsidR="003F5A27">
        <w:t xml:space="preserve"> </w:t>
      </w:r>
      <w:r>
        <w:t>being protected in the West. They wrote:</w:t>
      </w:r>
    </w:p>
    <w:p w14:paraId="2AAE92C3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>During the past war, this monster in human form turned traitor to</w:t>
      </w:r>
    </w:p>
    <w:p w14:paraId="0640FC04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 xml:space="preserve">his own people and became most actively involved in punitive missions against Soviet partisans and in beastly reprisals over </w:t>
      </w:r>
      <w:proofErr w:type="gramStart"/>
      <w:r w:rsidRPr="00CF523A">
        <w:rPr>
          <w:i/>
          <w:iCs/>
        </w:rPr>
        <w:t>civilian</w:t>
      </w:r>
      <w:proofErr w:type="gramEnd"/>
    </w:p>
    <w:p w14:paraId="0610C946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 xml:space="preserve">residents. He took part in the extermination of perfectly </w:t>
      </w:r>
      <w:proofErr w:type="gramStart"/>
      <w:r w:rsidRPr="00CF523A">
        <w:rPr>
          <w:i/>
          <w:iCs/>
        </w:rPr>
        <w:t>innocent</w:t>
      </w:r>
      <w:proofErr w:type="gramEnd"/>
    </w:p>
    <w:p w14:paraId="4D062F29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 xml:space="preserve">people. Testimony rendered by numerous eyewitnesses show </w:t>
      </w:r>
      <w:proofErr w:type="gramStart"/>
      <w:r w:rsidRPr="00CF523A">
        <w:rPr>
          <w:i/>
          <w:iCs/>
        </w:rPr>
        <w:t>that</w:t>
      </w:r>
      <w:proofErr w:type="gramEnd"/>
    </w:p>
    <w:p w14:paraId="014C2299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>the hands of this ruthless hangman are washed in the blood of</w:t>
      </w:r>
    </w:p>
    <w:p w14:paraId="60D7EDDE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>some 50 humans which he personally tortured and butchered.</w:t>
      </w:r>
    </w:p>
    <w:p w14:paraId="56CD56E2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 xml:space="preserve">One of </w:t>
      </w:r>
      <w:proofErr w:type="spellStart"/>
      <w:r w:rsidRPr="00CF523A">
        <w:rPr>
          <w:i/>
          <w:iCs/>
        </w:rPr>
        <w:t>Poliukhovych’s</w:t>
      </w:r>
      <w:proofErr w:type="spellEnd"/>
      <w:r w:rsidRPr="00CF523A">
        <w:rPr>
          <w:i/>
          <w:iCs/>
        </w:rPr>
        <w:t xml:space="preserve"> most heinous atrocities is his </w:t>
      </w:r>
      <w:proofErr w:type="gramStart"/>
      <w:r w:rsidRPr="00CF523A">
        <w:rPr>
          <w:i/>
          <w:iCs/>
        </w:rPr>
        <w:t>participation</w:t>
      </w:r>
      <w:proofErr w:type="gramEnd"/>
    </w:p>
    <w:p w14:paraId="1E8AFD5C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t>in the shooting of 725 citizens of Jewish nationality at the village</w:t>
      </w:r>
    </w:p>
    <w:p w14:paraId="5526836B" w14:textId="77777777" w:rsidR="00CF523A" w:rsidRPr="00CF523A" w:rsidRDefault="00CF523A" w:rsidP="00CF523A">
      <w:pPr>
        <w:rPr>
          <w:i/>
          <w:iCs/>
        </w:rPr>
      </w:pPr>
      <w:r w:rsidRPr="00CF523A">
        <w:rPr>
          <w:i/>
          <w:iCs/>
        </w:rPr>
        <w:lastRenderedPageBreak/>
        <w:t>of Sernyky.12</w:t>
      </w:r>
    </w:p>
    <w:p w14:paraId="418C8746" w14:textId="10BAFFF6" w:rsidR="00CF523A" w:rsidRDefault="00CF523A" w:rsidP="00CF523A">
      <w:r>
        <w:t xml:space="preserve">Soviet authorities identified </w:t>
      </w:r>
      <w:proofErr w:type="spellStart"/>
      <w:r>
        <w:t>Polyukhovich</w:t>
      </w:r>
      <w:proofErr w:type="spellEnd"/>
      <w:r>
        <w:t xml:space="preserve"> as a Holocaust perpetrator who had found safety and peace on Australian soil. They</w:t>
      </w:r>
    </w:p>
    <w:p w14:paraId="018EE2A8" w14:textId="66A0032D" w:rsidR="00CF523A" w:rsidRDefault="00CF523A" w:rsidP="00CF523A">
      <w:r>
        <w:t>kept up their campaign.</w:t>
      </w:r>
      <w:r w:rsidR="0099347A">
        <w:t>” P.98-99</w:t>
      </w:r>
    </w:p>
    <w:p w14:paraId="67E9186C" w14:textId="77777777" w:rsidR="00FA1F2D" w:rsidRDefault="00FA1F2D" w:rsidP="00CF523A"/>
    <w:p w14:paraId="5CC9D83D" w14:textId="77777777" w:rsidR="00FA1F2D" w:rsidRDefault="00FA1F2D" w:rsidP="00CF523A"/>
    <w:p w14:paraId="53390D0F" w14:textId="3B500F0C" w:rsidR="00FA1F2D" w:rsidRDefault="00FA1F2D" w:rsidP="00FA1F2D">
      <w:r>
        <w:t>“In the trials of Holocaust perpetrators these tensions, similarities,</w:t>
      </w:r>
      <w:r w:rsidR="003F5A27">
        <w:t xml:space="preserve"> </w:t>
      </w:r>
      <w:r>
        <w:t>and differences are underscored because of the competing and yet</w:t>
      </w:r>
      <w:r w:rsidR="003F5A27">
        <w:t xml:space="preserve"> </w:t>
      </w:r>
      <w:r>
        <w:t>complementary roles played by law and history in such processes.</w:t>
      </w:r>
      <w:r w:rsidR="003F5A27">
        <w:t xml:space="preserve"> </w:t>
      </w:r>
      <w:r>
        <w:t>Additional complexity comes from the nature of the issues at stake</w:t>
      </w:r>
      <w:r w:rsidR="003F5A27">
        <w:t xml:space="preserve"> </w:t>
      </w:r>
      <w:r>
        <w:t>for law, justice, and a fair verdict, the pedagogical function of such</w:t>
      </w:r>
      <w:r w:rsidR="003F5A27">
        <w:t xml:space="preserve"> </w:t>
      </w:r>
      <w:r>
        <w:t>events, the place and role of the historian as expert witness, among</w:t>
      </w:r>
      <w:r w:rsidR="003F5A27">
        <w:t xml:space="preserve"> </w:t>
      </w:r>
      <w:r>
        <w:t xml:space="preserve">other things. For Patricia </w:t>
      </w:r>
      <w:proofErr w:type="spellStart"/>
      <w:r>
        <w:t>Heberer</w:t>
      </w:r>
      <w:proofErr w:type="spellEnd"/>
      <w:r>
        <w:t xml:space="preserve"> and Jürgen </w:t>
      </w:r>
      <w:proofErr w:type="spellStart"/>
      <w:r>
        <w:t>Matthäus</w:t>
      </w:r>
      <w:proofErr w:type="spellEnd"/>
      <w:r>
        <w:t xml:space="preserve"> “the borderline between rendering justice based on specific charges and providing a forum for the public perception of monstrous crimes remains</w:t>
      </w:r>
    </w:p>
    <w:p w14:paraId="408D832F" w14:textId="5F22C4A6" w:rsidR="00FA1F2D" w:rsidRDefault="00FA1F2D" w:rsidP="00FA1F2D">
      <w:r>
        <w:t>elusive.” P.101</w:t>
      </w:r>
    </w:p>
    <w:p w14:paraId="1A5A1CAC" w14:textId="77777777" w:rsidR="00EB31E8" w:rsidRDefault="00EB31E8" w:rsidP="00FA1F2D"/>
    <w:p w14:paraId="2D2708F0" w14:textId="5F52F921" w:rsidR="004217C2" w:rsidRDefault="004217C2" w:rsidP="004217C2">
      <w:r>
        <w:t xml:space="preserve">“We return to the same issue as that raised by </w:t>
      </w:r>
      <w:proofErr w:type="spellStart"/>
      <w:r>
        <w:t>Daviborshch</w:t>
      </w:r>
      <w:proofErr w:type="spellEnd"/>
      <w:r>
        <w:t xml:space="preserve"> with</w:t>
      </w:r>
      <w:r w:rsidR="003F5A27">
        <w:t xml:space="preserve"> </w:t>
      </w:r>
      <w:r>
        <w:t>Australian investigators and which had from the very beginning characterized parliamentary</w:t>
      </w:r>
      <w:r w:rsidR="003F5A27">
        <w:t xml:space="preserve"> </w:t>
      </w:r>
      <w:r>
        <w:t>debates and public opposition to the introduction of war crimes legislation in Australia. Soviet interrogation</w:t>
      </w:r>
      <w:r w:rsidR="003F5A27">
        <w:t xml:space="preserve"> </w:t>
      </w:r>
      <w:r>
        <w:t>and trial records are simply unreliable. They are fakes in the sense</w:t>
      </w:r>
      <w:r w:rsidR="003F5A27">
        <w:t xml:space="preserve"> </w:t>
      </w:r>
      <w:r>
        <w:t xml:space="preserve">not that they are counterfeit documents but in the equally </w:t>
      </w:r>
      <w:proofErr w:type="gramStart"/>
      <w:r>
        <w:t>pernicious</w:t>
      </w:r>
      <w:proofErr w:type="gramEnd"/>
    </w:p>
    <w:p w14:paraId="4CDABA04" w14:textId="5DD92DF6" w:rsidR="00EB31E8" w:rsidRDefault="004217C2" w:rsidP="004217C2">
      <w:r>
        <w:t>sense, according to Western, liberal jurisprudential sensibilities, that</w:t>
      </w:r>
      <w:r w:rsidR="003F5A27">
        <w:t xml:space="preserve"> </w:t>
      </w:r>
      <w:r>
        <w:t>the statements contained therein and attested to by way of the contemporaneous signature of the witness or the accused, that the facts</w:t>
      </w:r>
      <w:r w:rsidR="003F5A27">
        <w:t xml:space="preserve"> </w:t>
      </w:r>
      <w:r>
        <w:t>contained in accounts of witness statements, cannot be attributed</w:t>
      </w:r>
      <w:r w:rsidR="003F5A27">
        <w:t xml:space="preserve"> </w:t>
      </w:r>
      <w:r>
        <w:t>to what the witness actually stated. If this is a true account of the</w:t>
      </w:r>
      <w:r w:rsidR="003F5A27">
        <w:t xml:space="preserve"> </w:t>
      </w:r>
      <w:r>
        <w:t>falsity of Soviet legal statements, then the narrative found therein</w:t>
      </w:r>
      <w:r w:rsidR="003F5A27">
        <w:t xml:space="preserve"> </w:t>
      </w:r>
      <w:r>
        <w:t>becomes not just unstable but entirely untrustworthy, whatever tools</w:t>
      </w:r>
      <w:r w:rsidR="003F5A27">
        <w:t xml:space="preserve"> </w:t>
      </w:r>
      <w:r>
        <w:t>or how much contextual subtlety the interpreter, historian, or lawyer</w:t>
      </w:r>
      <w:r w:rsidR="003F5A27">
        <w:t xml:space="preserve"> </w:t>
      </w:r>
      <w:r>
        <w:t>brings to them” P.228</w:t>
      </w:r>
    </w:p>
    <w:p w14:paraId="2755F32F" w14:textId="77777777" w:rsidR="00D30571" w:rsidRDefault="00D30571" w:rsidP="004217C2"/>
    <w:p w14:paraId="07E2902B" w14:textId="77777777" w:rsidR="00D30571" w:rsidRDefault="00D30571" w:rsidP="004217C2"/>
    <w:p w14:paraId="2DD2D076" w14:textId="04FE024E" w:rsidR="00D30571" w:rsidRDefault="0043221D" w:rsidP="00D30571">
      <w:r>
        <w:t>“</w:t>
      </w:r>
      <w:r w:rsidR="00D30571" w:rsidRPr="0043221D">
        <w:rPr>
          <w:i/>
          <w:iCs/>
        </w:rPr>
        <w:t>The Hand That Signed the Paper</w:t>
      </w:r>
      <w:r w:rsidR="00D30571">
        <w:t xml:space="preserve"> (1994) by Helen Demidenko</w:t>
      </w:r>
      <w:r w:rsidR="003F5A27">
        <w:t xml:space="preserve"> </w:t>
      </w:r>
      <w:r w:rsidR="00D30571">
        <w:t>articulates and narrates the trauma of the Shoah.9</w:t>
      </w:r>
      <w:r w:rsidR="003F5A27">
        <w:t xml:space="preserve"> </w:t>
      </w:r>
      <w:r w:rsidR="00D30571">
        <w:t>The novel tells</w:t>
      </w:r>
      <w:r w:rsidR="003F5A27">
        <w:t xml:space="preserve"> </w:t>
      </w:r>
      <w:r w:rsidR="00D30571">
        <w:t>its story from the authorial perspective of the Holocaust perpetrator</w:t>
      </w:r>
      <w:r w:rsidR="003F5A27">
        <w:t xml:space="preserve"> </w:t>
      </w:r>
      <w:r w:rsidR="00D30571">
        <w:t>and situates the Holocaust within a frame in which war is deployed</w:t>
      </w:r>
      <w:r w:rsidR="003F5A27">
        <w:t xml:space="preserve"> </w:t>
      </w:r>
      <w:r w:rsidR="00D30571">
        <w:t>as a kind of meta-narrative of explanation and/or excuse. The text</w:t>
      </w:r>
      <w:r w:rsidR="003F5A27">
        <w:t xml:space="preserve"> </w:t>
      </w:r>
      <w:r w:rsidR="00D30571">
        <w:t>is also situated both historically and intellectually around the events</w:t>
      </w:r>
      <w:r w:rsidR="003F5A27">
        <w:t xml:space="preserve"> </w:t>
      </w:r>
      <w:r w:rsidR="00D30571">
        <w:t>and public debates related to the Adelaide legal proceedings against</w:t>
      </w:r>
      <w:r w:rsidR="003F5A27">
        <w:t xml:space="preserve"> </w:t>
      </w:r>
      <w:proofErr w:type="spellStart"/>
      <w:r w:rsidR="00D30571">
        <w:t>Mikolay</w:t>
      </w:r>
      <w:proofErr w:type="spellEnd"/>
      <w:r w:rsidR="00D30571">
        <w:t xml:space="preserve"> </w:t>
      </w:r>
      <w:proofErr w:type="spellStart"/>
      <w:r w:rsidR="00D30571">
        <w:t>Berezowsky</w:t>
      </w:r>
      <w:proofErr w:type="spellEnd"/>
      <w:r w:rsidR="00D30571">
        <w:t xml:space="preserve">, Ivan </w:t>
      </w:r>
      <w:proofErr w:type="spellStart"/>
      <w:r w:rsidR="00D30571">
        <w:t>Polyukhovich</w:t>
      </w:r>
      <w:proofErr w:type="spellEnd"/>
      <w:r w:rsidR="00D30571">
        <w:t>, and Heinrich Wagner. At</w:t>
      </w:r>
      <w:r w:rsidR="003F5A27">
        <w:t xml:space="preserve"> </w:t>
      </w:r>
      <w:r w:rsidR="00D30571">
        <w:t>the time of its publication and subsequently, it caused a significant</w:t>
      </w:r>
      <w:r w:rsidR="003F5A27">
        <w:t xml:space="preserve"> </w:t>
      </w:r>
      <w:r w:rsidR="00D30571">
        <w:t>and vociferous public debate about history, truth, and memory and</w:t>
      </w:r>
      <w:r w:rsidR="003F5A27">
        <w:t xml:space="preserve"> </w:t>
      </w:r>
      <w:r w:rsidR="00D30571">
        <w:t>engaged multiple issues surrounding the politics of authorial intent</w:t>
      </w:r>
      <w:r w:rsidR="003F5A27">
        <w:t xml:space="preserve"> </w:t>
      </w:r>
      <w:r w:rsidR="00D30571">
        <w:t>and Australian identity in relation to the Holocaust. Indeed, it is not</w:t>
      </w:r>
      <w:r w:rsidR="003F5A27">
        <w:t xml:space="preserve"> </w:t>
      </w:r>
      <w:r w:rsidR="00D30571">
        <w:t>an exaggeration to assert that perhaps more than the trials themselves,</w:t>
      </w:r>
      <w:r w:rsidR="003F5A27">
        <w:t xml:space="preserve"> </w:t>
      </w:r>
      <w:r w:rsidR="00D30571">
        <w:t>this novel about the trials, the Shoah, and its Ukrainian perpetrators focused public debate in Australia around issues relating to the</w:t>
      </w:r>
      <w:r w:rsidR="003F5A27">
        <w:t xml:space="preserve"> </w:t>
      </w:r>
      <w:r w:rsidR="00D30571">
        <w:t>appropriate place for the Shoah in present-day understandings about</w:t>
      </w:r>
      <w:r w:rsidR="003F5A27">
        <w:t xml:space="preserve"> </w:t>
      </w:r>
      <w:r w:rsidR="00D30571">
        <w:t>a pluralist or multicultural Australian society. The debate was often</w:t>
      </w:r>
      <w:r w:rsidR="003F5A27">
        <w:t xml:space="preserve"> </w:t>
      </w:r>
      <w:r w:rsidR="00D30571">
        <w:t>heated, as assertions about a Jewish conspiracy were never far from the surface” P. 2</w:t>
      </w:r>
      <w:r>
        <w:t>65-266</w:t>
      </w:r>
    </w:p>
    <w:p w14:paraId="490360AC" w14:textId="77777777" w:rsidR="0043221D" w:rsidRDefault="0043221D" w:rsidP="00D30571"/>
    <w:p w14:paraId="1A283CA8" w14:textId="3ECF7378" w:rsidR="001871E7" w:rsidRDefault="001871E7" w:rsidP="001871E7">
      <w:r>
        <w:t xml:space="preserve">“Tony </w:t>
      </w:r>
      <w:proofErr w:type="spellStart"/>
      <w:r>
        <w:t>Judt</w:t>
      </w:r>
      <w:proofErr w:type="spellEnd"/>
      <w:r>
        <w:t xml:space="preserve"> has recently argued that both European and American</w:t>
      </w:r>
      <w:r w:rsidR="003F5A27">
        <w:t xml:space="preserve"> </w:t>
      </w:r>
      <w:r>
        <w:t>identity have been largely constructed around a politics of forgetting.10</w:t>
      </w:r>
      <w:r w:rsidR="003F5A27">
        <w:t xml:space="preserve"> </w:t>
      </w:r>
      <w:r>
        <w:t xml:space="preserve">In the case of the United States </w:t>
      </w:r>
      <w:r>
        <w:lastRenderedPageBreak/>
        <w:t>public consciousness is informed by</w:t>
      </w:r>
      <w:r w:rsidR="003F5A27">
        <w:t xml:space="preserve"> </w:t>
      </w:r>
      <w:r>
        <w:t>a lack, a missing trauma, the absence of a brutal and deadly war on</w:t>
      </w:r>
      <w:r w:rsidR="003F5A27">
        <w:t xml:space="preserve"> </w:t>
      </w:r>
      <w:r>
        <w:t xml:space="preserve">its territory. U.S. knowledge of, and </w:t>
      </w:r>
      <w:proofErr w:type="spellStart"/>
      <w:r>
        <w:t>identifi</w:t>
      </w:r>
      <w:proofErr w:type="spellEnd"/>
      <w:r>
        <w:t xml:space="preserve"> cation with, the horrors</w:t>
      </w:r>
      <w:r w:rsidR="003F5A27">
        <w:t xml:space="preserve"> </w:t>
      </w:r>
      <w:r>
        <w:t>of World War II, and the Shoah, have been constructed at one step</w:t>
      </w:r>
      <w:r w:rsidR="003F5A27">
        <w:t xml:space="preserve"> </w:t>
      </w:r>
      <w:r>
        <w:t xml:space="preserve">removed from the harsh realities of death on one’s doorstep. Literally, American memories of war are </w:t>
      </w:r>
      <w:proofErr w:type="spellStart"/>
      <w:r>
        <w:t>deterritorialized</w:t>
      </w:r>
      <w:proofErr w:type="spellEnd"/>
      <w:r>
        <w:t xml:space="preserve"> in a dramatic</w:t>
      </w:r>
      <w:r w:rsidR="003F5A27">
        <w:t xml:space="preserve"> </w:t>
      </w:r>
      <w:r>
        <w:t>sense.11 Even if one refers to the mass destruction of Native American</w:t>
      </w:r>
      <w:r w:rsidR="003F5A27">
        <w:t xml:space="preserve"> </w:t>
      </w:r>
      <w:r>
        <w:t>populations or to slavery and the Civil War, for the vast majority of</w:t>
      </w:r>
      <w:r w:rsidR="003F5A27">
        <w:t xml:space="preserve"> </w:t>
      </w:r>
      <w:r>
        <w:t>the population any sense of memory or identifi</w:t>
      </w:r>
      <w:r w:rsidR="003F5A27">
        <w:t>c</w:t>
      </w:r>
      <w:r>
        <w:t xml:space="preserve">ation through </w:t>
      </w:r>
      <w:proofErr w:type="gramStart"/>
      <w:r>
        <w:t>trauma</w:t>
      </w:r>
      <w:proofErr w:type="gramEnd"/>
    </w:p>
    <w:p w14:paraId="49920023" w14:textId="155380A5" w:rsidR="001871E7" w:rsidRDefault="001871E7" w:rsidP="001871E7">
      <w:r>
        <w:t>is significantly displaced through the sublimating ef</w:t>
      </w:r>
      <w:r w:rsidR="003F5A27">
        <w:t>f</w:t>
      </w:r>
      <w:r>
        <w:t>ects of time.</w:t>
      </w:r>
      <w:r w:rsidR="003F5A27">
        <w:t xml:space="preserve"> </w:t>
      </w:r>
      <w:r>
        <w:t>In a similar vein war is both literally and figuratively distant from</w:t>
      </w:r>
      <w:r w:rsidR="003F5A27">
        <w:t xml:space="preserve"> </w:t>
      </w:r>
      <w:r>
        <w:t>Australian experience. World War I gave rise to a collective identity</w:t>
      </w:r>
      <w:r w:rsidR="003F5A27">
        <w:t xml:space="preserve"> </w:t>
      </w:r>
      <w:r>
        <w:t>that figures and is refigured each year on 25 April through a day of</w:t>
      </w:r>
      <w:r w:rsidR="003F5A27">
        <w:t xml:space="preserve"> </w:t>
      </w:r>
      <w:r>
        <w:t xml:space="preserve">remembrance for the war dead, the departed “diggers,” and a reiteration of the </w:t>
      </w:r>
      <w:proofErr w:type="spellStart"/>
      <w:r>
        <w:t>anzac</w:t>
      </w:r>
      <w:proofErr w:type="spellEnd"/>
      <w:r>
        <w:t xml:space="preserve"> (Australian and New Zealand Army Corps)</w:t>
      </w:r>
      <w:r w:rsidR="003F5A27">
        <w:t xml:space="preserve"> </w:t>
      </w:r>
      <w:r>
        <w:t>spirit. The realities of the conflict, of death and destruction, are now</w:t>
      </w:r>
      <w:r w:rsidR="003F5A27">
        <w:t xml:space="preserve"> </w:t>
      </w:r>
      <w:r>
        <w:t>matters of historical memory. War in the Pacific during the 1940s is</w:t>
      </w:r>
      <w:r w:rsidR="003F5A27">
        <w:t xml:space="preserve"> </w:t>
      </w:r>
      <w:r>
        <w:t>a real memory only for a few veterans, although it was invoked as an</w:t>
      </w:r>
      <w:r w:rsidR="003F5A27">
        <w:t xml:space="preserve"> </w:t>
      </w:r>
      <w:r>
        <w:t>ideological trope in arguments against the introduction of war crimes</w:t>
      </w:r>
    </w:p>
    <w:p w14:paraId="23317B4E" w14:textId="385CFF91" w:rsidR="0043221D" w:rsidRDefault="001871E7" w:rsidP="001871E7">
      <w:r>
        <w:t>legislation. Memories of an Aboriginal genocide, and the present</w:t>
      </w:r>
      <w:r w:rsidR="003F5A27">
        <w:t xml:space="preserve"> </w:t>
      </w:r>
      <w:r>
        <w:t>day politics of apology, figure prominently in collective attempts to</w:t>
      </w:r>
      <w:r w:rsidR="003F5A27">
        <w:t xml:space="preserve"> </w:t>
      </w:r>
      <w:r>
        <w:t>remember and to construct a posttraumatic, postcolonial national</w:t>
      </w:r>
      <w:r w:rsidR="003F5A27">
        <w:t xml:space="preserve"> </w:t>
      </w:r>
      <w:r>
        <w:t>identity, but again they remain at a distance, psychologically and</w:t>
      </w:r>
      <w:r w:rsidR="003F5A27">
        <w:t xml:space="preserve"> </w:t>
      </w:r>
      <w:r>
        <w:t>physically, for most non-Aboriginal Australians. The European conflict that embodied and enabled the Shoah took place long ago and</w:t>
      </w:r>
      <w:r w:rsidR="003F5A27">
        <w:t xml:space="preserve"> </w:t>
      </w:r>
      <w:r>
        <w:t xml:space="preserve">far away for the vast majority of Australian citizens.” </w:t>
      </w:r>
      <w:proofErr w:type="gramStart"/>
      <w:r>
        <w:t>266</w:t>
      </w:r>
      <w:proofErr w:type="gramEnd"/>
    </w:p>
    <w:p w14:paraId="08B2C69D" w14:textId="77777777" w:rsidR="008F7E05" w:rsidRDefault="008F7E05" w:rsidP="001871E7"/>
    <w:p w14:paraId="6018364A" w14:textId="77777777" w:rsidR="008F7E05" w:rsidRDefault="008F7E05" w:rsidP="001871E7"/>
    <w:p w14:paraId="1FE1E3C8" w14:textId="19F01954" w:rsidR="008F7E05" w:rsidRDefault="008F7E05" w:rsidP="008F7E05">
      <w:r>
        <w:t>“Allegations that Bob Hawke was the pawn of a Jewish and/or Israeli lobby and that</w:t>
      </w:r>
      <w:r w:rsidR="003F5A27">
        <w:t xml:space="preserve"> </w:t>
      </w:r>
      <w:r>
        <w:t>the proposed law was not authentically representative of Australian</w:t>
      </w:r>
      <w:r w:rsidR="003F5A27">
        <w:t xml:space="preserve"> </w:t>
      </w:r>
      <w:r>
        <w:t>interests or values appear consistently in the pages of Parliament’s</w:t>
      </w:r>
      <w:r w:rsidR="003F5A27">
        <w:t xml:space="preserve"> </w:t>
      </w:r>
      <w:r>
        <w:t>official record, Hansard. That this passage of the novel might have</w:t>
      </w:r>
      <w:r w:rsidR="003F5A27">
        <w:t xml:space="preserve"> </w:t>
      </w:r>
      <w:r>
        <w:t>been read as a display of moral acuity by a prominent Australian</w:t>
      </w:r>
      <w:r w:rsidR="003F5A27">
        <w:t xml:space="preserve"> </w:t>
      </w:r>
      <w:r>
        <w:t>journalist and commentator indicates the level of misunderstanding</w:t>
      </w:r>
      <w:r w:rsidR="003F5A27">
        <w:t xml:space="preserve"> </w:t>
      </w:r>
      <w:r>
        <w:t>and what might less generously be identified as crass stupidity that</w:t>
      </w:r>
      <w:r w:rsidR="003F5A27">
        <w:t xml:space="preserve"> </w:t>
      </w:r>
      <w:r>
        <w:t>appeared in Australian public discourse at the time” p278-279</w:t>
      </w:r>
    </w:p>
    <w:p w14:paraId="1288D2DA" w14:textId="77777777" w:rsidR="00D97438" w:rsidRDefault="00D97438" w:rsidP="008F7E05"/>
    <w:p w14:paraId="36673BB5" w14:textId="1FDE0F91" w:rsidR="00512E98" w:rsidRDefault="00512E98" w:rsidP="00512E98">
      <w:r>
        <w:t>“More fundamental to the critique of the work and to the significant questions about Australian public discourse about the book,</w:t>
      </w:r>
      <w:r w:rsidR="003F5A27">
        <w:t xml:space="preserve"> </w:t>
      </w:r>
      <w:r>
        <w:t>about the Holocaust and about the cultural place of the Adelaide war</w:t>
      </w:r>
      <w:r w:rsidR="003F5A27">
        <w:t xml:space="preserve"> </w:t>
      </w:r>
      <w:r>
        <w:t>crimes trials in Australian public memory and national identity in a</w:t>
      </w:r>
      <w:r w:rsidR="003F5A27">
        <w:t xml:space="preserve"> </w:t>
      </w:r>
      <w:r>
        <w:t>multiethnic country, two facts indicate that neither Demidenko nor</w:t>
      </w:r>
      <w:r w:rsidR="003F5A27">
        <w:t xml:space="preserve"> </w:t>
      </w:r>
      <w:r>
        <w:t>her supporters paid much attention to the accuracy of this work of</w:t>
      </w:r>
    </w:p>
    <w:p w14:paraId="78CF94D4" w14:textId="1B5F63F9" w:rsidR="00D97438" w:rsidRDefault="00512E98" w:rsidP="00512E98">
      <w:r>
        <w:t xml:space="preserve">faction.” </w:t>
      </w:r>
      <w:r w:rsidR="00390AE6">
        <w:t>P.</w:t>
      </w:r>
      <w:r>
        <w:t>284</w:t>
      </w:r>
    </w:p>
    <w:p w14:paraId="583C67B6" w14:textId="77777777" w:rsidR="00022E38" w:rsidRDefault="00022E38" w:rsidP="00512E98"/>
    <w:p w14:paraId="6C5E81FF" w14:textId="66DD1A02" w:rsidR="00022E38" w:rsidRDefault="00022E38" w:rsidP="00022E38">
      <w:r>
        <w:t>“The Australian public and the Australian literary establishment welcomed the new ethnic voice with open</w:t>
      </w:r>
      <w:r w:rsidR="003F5A27">
        <w:t xml:space="preserve"> </w:t>
      </w:r>
      <w:r>
        <w:t>arms. Her antisemitism, her relativization of the Holocaust, and her</w:t>
      </w:r>
      <w:r w:rsidR="003F5A27">
        <w:t xml:space="preserve"> </w:t>
      </w:r>
      <w:r>
        <w:t>justificatory explanations of her family and their roles as Jew killers</w:t>
      </w:r>
    </w:p>
    <w:p w14:paraId="2812B0F1" w14:textId="5F156D33" w:rsidR="00022E38" w:rsidRDefault="00022E38" w:rsidP="00022E38">
      <w:r>
        <w:t>all appear to have fi t into a set of Australian cultural understandings</w:t>
      </w:r>
      <w:r w:rsidR="003F5A27">
        <w:t xml:space="preserve"> </w:t>
      </w:r>
      <w:r>
        <w:t>that were commonly shared. As Robert Manne put it: “Helen Demidenko had self-consciously embarked upon a campaign of what one</w:t>
      </w:r>
      <w:r w:rsidR="003F5A27">
        <w:t xml:space="preserve"> </w:t>
      </w:r>
      <w:r>
        <w:t>might call moral revisionism with regard to the Holocaust. What was</w:t>
      </w:r>
      <w:r w:rsidR="003F5A27">
        <w:t xml:space="preserve"> </w:t>
      </w:r>
      <w:r>
        <w:t>truly astonishing — I imagine even to her — was how little Australian</w:t>
      </w:r>
      <w:r w:rsidR="003F5A27">
        <w:t xml:space="preserve"> </w:t>
      </w:r>
      <w:r>
        <w:t>critical resistance she encountered.” P.287</w:t>
      </w:r>
    </w:p>
    <w:p w14:paraId="48360D6E" w14:textId="77777777" w:rsidR="00CF7EBC" w:rsidRDefault="00CF7EBC" w:rsidP="00022E38"/>
    <w:p w14:paraId="1D7A74A3" w14:textId="07EA79CF" w:rsidR="00CF7EBC" w:rsidRDefault="006D4543" w:rsidP="006D4543">
      <w:r>
        <w:lastRenderedPageBreak/>
        <w:t>As the questioning continued, so did the muttering.</w:t>
      </w:r>
      <w:r w:rsidR="0095288D">
        <w:t xml:space="preserve"> </w:t>
      </w:r>
      <w:r>
        <w:t>After some time the words from the audience became clearer, and</w:t>
      </w:r>
      <w:r w:rsidR="0095288D">
        <w:t xml:space="preserve"> </w:t>
      </w:r>
      <w:r>
        <w:t>it was evident to James that the member of the public was engaged</w:t>
      </w:r>
      <w:r w:rsidR="0095288D">
        <w:t xml:space="preserve"> </w:t>
      </w:r>
      <w:r>
        <w:t>in antisemitic derision of the “Jews” as they testified. James turned</w:t>
      </w:r>
      <w:r w:rsidR="0095288D">
        <w:t xml:space="preserve"> </w:t>
      </w:r>
      <w:r>
        <w:t>to discover the source of the hateful slurs, a strapping young man.</w:t>
      </w:r>
      <w:r w:rsidR="0095288D">
        <w:t xml:space="preserve"> </w:t>
      </w:r>
      <w:r>
        <w:t>Next to him sat a striking blonde woman. Only later, as a result of</w:t>
      </w:r>
      <w:r w:rsidR="0095288D">
        <w:t xml:space="preserve"> </w:t>
      </w:r>
      <w:r>
        <w:t>the publicity around The Hand That Signed the Paper, did James</w:t>
      </w:r>
      <w:r w:rsidR="0095288D">
        <w:t xml:space="preserve"> </w:t>
      </w:r>
      <w:r>
        <w:t>recognize the woman accompanying the antisemite at the trial in</w:t>
      </w:r>
      <w:r w:rsidR="0095288D">
        <w:t xml:space="preserve"> </w:t>
      </w:r>
      <w:r>
        <w:t>Adelaide as Helen Demidenko.</w:t>
      </w:r>
      <w:r w:rsidR="0095288D">
        <w:t xml:space="preserve"> P.296</w:t>
      </w:r>
    </w:p>
    <w:p w14:paraId="47216A8B" w14:textId="77777777" w:rsidR="005A6E60" w:rsidRDefault="005A6E60" w:rsidP="006D4543"/>
    <w:p w14:paraId="39CA3949" w14:textId="45A42D9E" w:rsidR="0035578F" w:rsidRDefault="0035578F" w:rsidP="0035578F">
      <w:r>
        <w:t>“In Australia the entire Helen Demidenko/Darville episode would reveal in</w:t>
      </w:r>
    </w:p>
    <w:p w14:paraId="11D03799" w14:textId="45489C94" w:rsidR="005A6E60" w:rsidRDefault="0035578F" w:rsidP="0035578F">
      <w:r>
        <w:t>stark terms just how much Australian debates about national identity,</w:t>
      </w:r>
      <w:r w:rsidR="003F5A27">
        <w:t xml:space="preserve"> </w:t>
      </w:r>
      <w:r>
        <w:t>multiculturalism, and war crimes trials were infused with an often</w:t>
      </w:r>
      <w:r w:rsidR="003F5A27">
        <w:t xml:space="preserve"> </w:t>
      </w:r>
      <w:r>
        <w:t>blatant and public anti-Jewish discourse.” P.301</w:t>
      </w:r>
    </w:p>
    <w:p w14:paraId="67055403" w14:textId="77777777" w:rsidR="005E0A04" w:rsidRDefault="005E0A04" w:rsidP="0035578F"/>
    <w:p w14:paraId="6A2EE1B6" w14:textId="77777777" w:rsidR="005E0A04" w:rsidRDefault="005E0A04" w:rsidP="0035578F"/>
    <w:p w14:paraId="73709772" w14:textId="5DD93D3C" w:rsidR="005E0A04" w:rsidRDefault="005E0A04" w:rsidP="005E0A04">
      <w:r>
        <w:t>“In the United Kingdom antisemitism figured prominently in parliamentary</w:t>
      </w:r>
      <w:r w:rsidR="003F5A27">
        <w:t xml:space="preserve"> </w:t>
      </w:r>
      <w:r>
        <w:t>debates in which Christian forgiveness was contrasted with an Old</w:t>
      </w:r>
      <w:r w:rsidR="003F5A27">
        <w:t xml:space="preserve"> </w:t>
      </w:r>
      <w:r>
        <w:t>Testament desire for bloody revenge.10 The leaders of public opinion</w:t>
      </w:r>
      <w:r w:rsidR="003F5A27">
        <w:t xml:space="preserve"> </w:t>
      </w:r>
      <w:r>
        <w:t>and public life in Australia who intervened on the question offered no</w:t>
      </w:r>
      <w:r w:rsidR="00E45124">
        <w:t xml:space="preserve"> </w:t>
      </w:r>
      <w:r>
        <w:t>alternative vision about the place of the Shoah in Australian life and</w:t>
      </w:r>
      <w:r w:rsidR="00E45124">
        <w:t xml:space="preserve"> </w:t>
      </w:r>
      <w:r>
        <w:t>culture. They offered no detailed critique of the historical reality of</w:t>
      </w:r>
    </w:p>
    <w:p w14:paraId="4BA002C1" w14:textId="5871D244" w:rsidR="005E0A04" w:rsidRDefault="005E0A04" w:rsidP="005E0A04">
      <w:r>
        <w:t>the presence with government permission and acquiescence of mass</w:t>
      </w:r>
      <w:r w:rsidR="00E45124">
        <w:t xml:space="preserve"> </w:t>
      </w:r>
      <w:r>
        <w:t>murderers in Australia. There was no call for curricular reform, or</w:t>
      </w:r>
      <w:r w:rsidR="00E45124">
        <w:t xml:space="preserve"> </w:t>
      </w:r>
      <w:r>
        <w:t>social education, about the Holocaust and perpetrators in the country.</w:t>
      </w:r>
      <w:r w:rsidR="00E45124">
        <w:t xml:space="preserve"> </w:t>
      </w:r>
      <w:r>
        <w:t>There was nothing more than a mealy-mouthed and weak invocation</w:t>
      </w:r>
      <w:r w:rsidR="00E45124">
        <w:t xml:space="preserve"> </w:t>
      </w:r>
      <w:r>
        <w:t>of fairness for killers of Jewish men, women, and children.” P.301</w:t>
      </w:r>
    </w:p>
    <w:p w14:paraId="1AC5BA44" w14:textId="77777777" w:rsidR="009809FF" w:rsidRDefault="009809FF" w:rsidP="005E0A04"/>
    <w:p w14:paraId="1D5D796E" w14:textId="05D283AA" w:rsidR="009809FF" w:rsidRDefault="009809FF" w:rsidP="009809FF">
      <w:r>
        <w:t>“Nonetheless, revelations about Nazi war criminals still emerge,</w:t>
      </w:r>
      <w:r w:rsidR="00E45124">
        <w:t xml:space="preserve"> </w:t>
      </w:r>
      <w:r>
        <w:t>as a few dedicated journalists continue to cover a story that appears</w:t>
      </w:r>
      <w:r w:rsidR="00E45124">
        <w:t xml:space="preserve"> </w:t>
      </w:r>
      <w:r>
        <w:t>to interest neither the government nor the general publi</w:t>
      </w:r>
      <w:r w:rsidR="00C57EA0">
        <w:t>c” P.308</w:t>
      </w:r>
    </w:p>
    <w:p w14:paraId="5556B79E" w14:textId="77777777" w:rsidR="004867F0" w:rsidRDefault="004867F0" w:rsidP="009809FF"/>
    <w:p w14:paraId="74281DB9" w14:textId="77777777" w:rsidR="004867F0" w:rsidRDefault="004867F0" w:rsidP="009809FF"/>
    <w:p w14:paraId="78008AFE" w14:textId="046C9185" w:rsidR="004867F0" w:rsidRPr="00061B98" w:rsidRDefault="004867F0" w:rsidP="004867F0">
      <w:r>
        <w:t>“While proponents of the trials no doubt had in mind a series of</w:t>
      </w:r>
      <w:r w:rsidR="00E45124">
        <w:t xml:space="preserve"> </w:t>
      </w:r>
      <w:r>
        <w:t>prosecutions in which the testimony of survivors would combine</w:t>
      </w:r>
      <w:r w:rsidR="00E45124">
        <w:t xml:space="preserve"> </w:t>
      </w:r>
      <w:r>
        <w:t>with the professional narrative reconstruction of the Third Reich</w:t>
      </w:r>
      <w:r w:rsidR="00E45124">
        <w:t xml:space="preserve"> </w:t>
      </w:r>
      <w:r>
        <w:t>and the Final Solution proffered by historians to create not just a</w:t>
      </w:r>
      <w:r w:rsidR="00E45124">
        <w:t xml:space="preserve"> </w:t>
      </w:r>
      <w:r>
        <w:t>case beyond reasonable doubt against the individual accused but also</w:t>
      </w:r>
      <w:r w:rsidR="00E45124">
        <w:t xml:space="preserve"> </w:t>
      </w:r>
      <w:r>
        <w:t>a concrete history lesson for the public of Australia and the world,</w:t>
      </w:r>
      <w:r w:rsidR="00E45124">
        <w:t xml:space="preserve"> </w:t>
      </w:r>
      <w:r>
        <w:t>this was clearly not what happened in Adelaide. The world has largely</w:t>
      </w:r>
      <w:r w:rsidR="00E45124">
        <w:t xml:space="preserve"> </w:t>
      </w:r>
      <w:r>
        <w:t>ignored the Australian Nazi war crimes trial experience. The broad</w:t>
      </w:r>
      <w:r w:rsidR="00E45124">
        <w:t xml:space="preserve"> </w:t>
      </w:r>
      <w:r>
        <w:t>Australian public reacted in a similar manner.” P.316</w:t>
      </w:r>
    </w:p>
    <w:sectPr w:rsidR="004867F0" w:rsidRPr="00061B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34"/>
    <w:rsid w:val="00022E38"/>
    <w:rsid w:val="00061B98"/>
    <w:rsid w:val="001871E7"/>
    <w:rsid w:val="001B359F"/>
    <w:rsid w:val="002B7774"/>
    <w:rsid w:val="0035578F"/>
    <w:rsid w:val="00390AE6"/>
    <w:rsid w:val="003F5A27"/>
    <w:rsid w:val="004217C2"/>
    <w:rsid w:val="0043221D"/>
    <w:rsid w:val="004867F0"/>
    <w:rsid w:val="004D78A7"/>
    <w:rsid w:val="00512E98"/>
    <w:rsid w:val="005A6E60"/>
    <w:rsid w:val="005E0A04"/>
    <w:rsid w:val="0065070C"/>
    <w:rsid w:val="006D4543"/>
    <w:rsid w:val="00751154"/>
    <w:rsid w:val="007A071F"/>
    <w:rsid w:val="00826D9F"/>
    <w:rsid w:val="00864601"/>
    <w:rsid w:val="00884EA2"/>
    <w:rsid w:val="008F7E05"/>
    <w:rsid w:val="00913373"/>
    <w:rsid w:val="0095288D"/>
    <w:rsid w:val="009809FF"/>
    <w:rsid w:val="0099347A"/>
    <w:rsid w:val="009B52A1"/>
    <w:rsid w:val="00AC4DA5"/>
    <w:rsid w:val="00BB5F98"/>
    <w:rsid w:val="00C57EA0"/>
    <w:rsid w:val="00CF523A"/>
    <w:rsid w:val="00CF7EBC"/>
    <w:rsid w:val="00D30571"/>
    <w:rsid w:val="00D97438"/>
    <w:rsid w:val="00DA4E61"/>
    <w:rsid w:val="00DB3FDB"/>
    <w:rsid w:val="00DD450C"/>
    <w:rsid w:val="00E45124"/>
    <w:rsid w:val="00E74BD2"/>
    <w:rsid w:val="00EB31E8"/>
    <w:rsid w:val="00EF1222"/>
    <w:rsid w:val="00F36D34"/>
    <w:rsid w:val="00FA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B949"/>
  <w15:chartTrackingRefBased/>
  <w15:docId w15:val="{3E65AE62-4AB0-4705-BFB7-0074A9F9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 (no spacing)"/>
    <w:qFormat/>
    <w:rsid w:val="00DD450C"/>
    <w:pPr>
      <w:spacing w:before="240" w:after="240" w:line="240" w:lineRule="auto"/>
      <w:contextualSpacing/>
    </w:pPr>
    <w:rPr>
      <w:rFonts w:ascii="Helvetica" w:hAnsi="Helvetic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4E61"/>
    <w:pPr>
      <w:spacing w:after="0" w:line="240" w:lineRule="auto"/>
    </w:pPr>
    <w:rPr>
      <w:rFonts w:ascii="Helvetica" w:hAnsi="Helvetic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2219</Words>
  <Characters>12649</Characters>
  <Application>Microsoft Office Word</Application>
  <DocSecurity>0</DocSecurity>
  <Lines>105</Lines>
  <Paragraphs>29</Paragraphs>
  <ScaleCrop>false</ScaleCrop>
  <Company/>
  <LinksUpToDate>false</LinksUpToDate>
  <CharactersWithSpaces>14839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.....</dc:creator>
  <cp:keywords/>
  <dc:description/>
  <cp:lastModifiedBy>Avril Alba</cp:lastModifiedBy>
  <cp:revision>39</cp:revision>
  <dcterms:created xsi:type="dcterms:W3CDTF">2023-04-03T05:56:00Z</dcterms:created>
  <dcterms:modified xsi:type="dcterms:W3CDTF">2024-04-29T05:08:00Z</dcterms:modified>
</cp:coreProperties>
</file>